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98" w:rsidRPr="00FA1D64" w:rsidRDefault="006E5D98" w:rsidP="006E5D98">
      <w:pPr>
        <w:rPr>
          <w:rFonts w:ascii="Arial" w:hAnsi="Arial" w:cs="Arial"/>
          <w:sz w:val="2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66712" w:rsidRDefault="00F66712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66712" w:rsidRDefault="00F66712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375F95" w:rsidRDefault="00375F95" w:rsidP="00375F95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Activity # 1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(</w:t>
            </w:r>
            <w:r w:rsidR="001E4F0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Modeled</w:t>
            </w:r>
            <w:r w:rsidR="00D74DD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reading)</w:t>
            </w:r>
          </w:p>
          <w:p w:rsidR="00D74DD6" w:rsidRDefault="00D74DD6" w:rsidP="00375F95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CA25BD" w:rsidRDefault="00CA25BD" w:rsidP="00D74DD6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Display the cover of </w:t>
            </w:r>
            <w:r w:rsidRPr="00CA25BD">
              <w:rPr>
                <w:rFonts w:ascii="Arial" w:hAnsi="Arial" w:cs="Arial"/>
                <w:b/>
                <w:i/>
                <w:sz w:val="18"/>
                <w:szCs w:val="18"/>
              </w:rPr>
              <w:t>Rice all day</w:t>
            </w:r>
            <w:r>
              <w:rPr>
                <w:rFonts w:ascii="Arial" w:hAnsi="Arial" w:cs="Arial"/>
                <w:sz w:val="18"/>
                <w:szCs w:val="18"/>
              </w:rPr>
              <w:t xml:space="preserve"> and ask the children what they see.  </w:t>
            </w:r>
          </w:p>
          <w:p w:rsidR="00CA25BD" w:rsidRDefault="00CA25BD" w:rsidP="00D74DD6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 the t</w:t>
            </w:r>
            <w:r w:rsidR="001E4F0D">
              <w:rPr>
                <w:rFonts w:ascii="Arial" w:hAnsi="Arial" w:cs="Arial"/>
                <w:sz w:val="18"/>
                <w:szCs w:val="18"/>
              </w:rPr>
              <w:t xml:space="preserve">itle page and pictures on the </w:t>
            </w:r>
            <w:r>
              <w:rPr>
                <w:rFonts w:ascii="Arial" w:hAnsi="Arial" w:cs="Arial"/>
                <w:sz w:val="18"/>
                <w:szCs w:val="18"/>
              </w:rPr>
              <w:t>cover of the book.</w:t>
            </w:r>
            <w:bookmarkStart w:id="0" w:name="_GoBack"/>
            <w:bookmarkEnd w:id="0"/>
          </w:p>
          <w:p w:rsidR="00D74DD6" w:rsidRDefault="001E4F0D" w:rsidP="00D74DD6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children to have partners to predict what the book will be about.</w:t>
            </w:r>
          </w:p>
          <w:p w:rsidR="001E4F0D" w:rsidRDefault="00D74DD6" w:rsidP="00D74DD6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 w:rsidRPr="001E4F0D">
              <w:rPr>
                <w:rFonts w:ascii="Arial" w:hAnsi="Arial" w:cs="Arial"/>
                <w:sz w:val="18"/>
                <w:szCs w:val="18"/>
              </w:rPr>
              <w:t xml:space="preserve">Point to the </w:t>
            </w:r>
            <w:r w:rsidR="00B762B5">
              <w:rPr>
                <w:rFonts w:ascii="Arial" w:hAnsi="Arial" w:cs="Arial"/>
                <w:sz w:val="18"/>
                <w:szCs w:val="18"/>
              </w:rPr>
              <w:t>pictures, places</w:t>
            </w:r>
            <w:r w:rsidR="001E4F0D" w:rsidRPr="001E4F0D">
              <w:rPr>
                <w:rFonts w:ascii="Arial" w:hAnsi="Arial" w:cs="Arial"/>
                <w:sz w:val="18"/>
                <w:szCs w:val="18"/>
              </w:rPr>
              <w:t xml:space="preserve">, events, </w:t>
            </w:r>
            <w:proofErr w:type="gramStart"/>
            <w:r w:rsidR="001E4F0D" w:rsidRPr="001E4F0D">
              <w:rPr>
                <w:rFonts w:ascii="Arial" w:hAnsi="Arial" w:cs="Arial"/>
                <w:sz w:val="18"/>
                <w:szCs w:val="18"/>
              </w:rPr>
              <w:t>people</w:t>
            </w:r>
            <w:proofErr w:type="gramEnd"/>
            <w:r w:rsidR="001E4F0D" w:rsidRPr="001E4F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E4F0D">
              <w:rPr>
                <w:rFonts w:ascii="Arial" w:hAnsi="Arial" w:cs="Arial"/>
                <w:sz w:val="18"/>
                <w:szCs w:val="18"/>
              </w:rPr>
              <w:t>in the big book.</w:t>
            </w:r>
          </w:p>
          <w:p w:rsidR="00B762B5" w:rsidRDefault="001E4F0D" w:rsidP="00D74DD6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D74DD6" w:rsidRPr="001E4F0D">
              <w:rPr>
                <w:rFonts w:ascii="Arial" w:hAnsi="Arial" w:cs="Arial"/>
                <w:sz w:val="18"/>
                <w:szCs w:val="18"/>
              </w:rPr>
              <w:t xml:space="preserve">sk questions related to the story </w:t>
            </w:r>
            <w:proofErr w:type="spellStart"/>
            <w:r w:rsidR="00D74DD6" w:rsidRPr="001E4F0D">
              <w:rPr>
                <w:rFonts w:ascii="Arial" w:hAnsi="Arial" w:cs="Arial"/>
                <w:sz w:val="18"/>
                <w:szCs w:val="18"/>
              </w:rPr>
              <w:t>ej</w:t>
            </w:r>
            <w:proofErr w:type="spellEnd"/>
            <w:r w:rsidR="00D74DD6" w:rsidRPr="001E4F0D">
              <w:rPr>
                <w:rFonts w:ascii="Arial" w:hAnsi="Arial" w:cs="Arial"/>
                <w:sz w:val="18"/>
                <w:szCs w:val="18"/>
              </w:rPr>
              <w:t xml:space="preserve">.  </w:t>
            </w:r>
            <w:r>
              <w:rPr>
                <w:rFonts w:ascii="Arial" w:hAnsi="Arial" w:cs="Arial"/>
                <w:sz w:val="18"/>
                <w:szCs w:val="18"/>
              </w:rPr>
              <w:t>Has everyone eaten rice made this way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?.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, Why is healthy food important</w:t>
            </w:r>
            <w:proofErr w:type="gramStart"/>
            <w:r w:rsidR="00B762B5">
              <w:rPr>
                <w:rFonts w:ascii="Arial" w:hAnsi="Arial" w:cs="Arial"/>
                <w:sz w:val="18"/>
                <w:szCs w:val="18"/>
              </w:rPr>
              <w:t>?.</w:t>
            </w:r>
            <w:proofErr w:type="gramEnd"/>
          </w:p>
          <w:p w:rsidR="001E4F0D" w:rsidRDefault="00B762B5" w:rsidP="00D74DD6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Allow children to share their experiences.</w:t>
            </w:r>
          </w:p>
          <w:p w:rsidR="00315340" w:rsidRPr="00D74DD6" w:rsidRDefault="00315340" w:rsidP="00B762B5">
            <w:pPr>
              <w:ind w:left="-18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4CAA" w:rsidRDefault="00AD4CAA" w:rsidP="00AD4CA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1447C2" w:rsidRDefault="001447C2" w:rsidP="00AD35A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AD35AE" w:rsidRPr="004425D0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DE317E"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Phonemic awareness beginning sounds </w:t>
            </w:r>
            <w:r w:rsidR="008F7117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g and h</w:t>
            </w:r>
            <w:r w:rsidR="00CA25BD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</w:t>
            </w:r>
            <w:r w:rsidR="00B762B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(10 min.)</w:t>
            </w:r>
          </w:p>
          <w:p w:rsidR="00D74DD6" w:rsidRPr="00CA25BD" w:rsidRDefault="008F7117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CA25BD">
              <w:rPr>
                <w:rFonts w:ascii="Arial" w:hAnsi="Arial" w:cs="Arial"/>
                <w:sz w:val="18"/>
                <w:szCs w:val="20"/>
              </w:rPr>
              <w:t>Re</w:t>
            </w:r>
            <w:r w:rsidR="00CA25BD" w:rsidRPr="00CA25BD">
              <w:rPr>
                <w:rFonts w:ascii="Arial" w:hAnsi="Arial" w:cs="Arial"/>
                <w:sz w:val="18"/>
                <w:szCs w:val="20"/>
              </w:rPr>
              <w:t xml:space="preserve">mind the sounds to the children and </w:t>
            </w:r>
            <w:r w:rsidR="00CA25BD">
              <w:rPr>
                <w:rFonts w:ascii="Arial" w:hAnsi="Arial" w:cs="Arial"/>
                <w:sz w:val="18"/>
                <w:szCs w:val="20"/>
              </w:rPr>
              <w:t>ask them to s</w:t>
            </w:r>
            <w:r w:rsidR="00D74DD6" w:rsidRPr="00CA25BD">
              <w:rPr>
                <w:rFonts w:ascii="Arial" w:hAnsi="Arial" w:cs="Arial"/>
                <w:sz w:val="18"/>
                <w:szCs w:val="20"/>
              </w:rPr>
              <w:t>ay some words that begin with those sounds.</w:t>
            </w:r>
          </w:p>
          <w:p w:rsidR="00CA25BD" w:rsidRDefault="00CA25BD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Play hangman with the children.  First play using the sound /g/ and then the /h/.</w:t>
            </w: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A25BD" w:rsidRDefault="00CA25B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that the letters have sounds an d that today they will learn about the letter </w:t>
            </w:r>
            <w:proofErr w:type="spellStart"/>
            <w:proofErr w:type="gramStart"/>
            <w:r w:rsidR="008F7117">
              <w:rPr>
                <w:rFonts w:ascii="Arial" w:hAnsi="Arial" w:cs="Arial"/>
                <w:b/>
                <w:i/>
                <w:sz w:val="18"/>
                <w:szCs w:val="18"/>
              </w:rPr>
              <w:t>Jj</w:t>
            </w:r>
            <w:proofErr w:type="spellEnd"/>
            <w:proofErr w:type="gramEnd"/>
            <w:r w:rsidR="00724B7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8F7117">
              <w:rPr>
                <w:rFonts w:ascii="Arial" w:hAnsi="Arial" w:cs="Arial"/>
                <w:sz w:val="18"/>
                <w:szCs w:val="18"/>
              </w:rPr>
              <w:t>j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8F7117"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Play </w:t>
            </w:r>
            <w:proofErr w:type="spellStart"/>
            <w:proofErr w:type="gramStart"/>
            <w:r w:rsidR="008F7117">
              <w:rPr>
                <w:rFonts w:ascii="Arial" w:hAnsi="Arial" w:cs="Arial"/>
                <w:b/>
                <w:i/>
                <w:sz w:val="18"/>
                <w:szCs w:val="18"/>
              </w:rPr>
              <w:t>Jj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en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Give some examples of words that begin with the letter </w:t>
            </w:r>
            <w:proofErr w:type="spellStart"/>
            <w:proofErr w:type="gramStart"/>
            <w:r w:rsidR="008F7117" w:rsidRPr="008F7117">
              <w:rPr>
                <w:rFonts w:ascii="Arial" w:hAnsi="Arial" w:cs="Arial"/>
                <w:b/>
                <w:i/>
                <w:sz w:val="18"/>
                <w:szCs w:val="18"/>
              </w:rPr>
              <w:t>Jj</w:t>
            </w:r>
            <w:proofErr w:type="spellEnd"/>
            <w:proofErr w:type="gramEnd"/>
            <w:r w:rsidR="00724B7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which stands for the sound /</w:t>
            </w:r>
            <w:r w:rsidR="008F7117">
              <w:rPr>
                <w:rFonts w:ascii="Arial" w:hAnsi="Arial" w:cs="Arial"/>
                <w:sz w:val="18"/>
                <w:szCs w:val="18"/>
              </w:rPr>
              <w:t>j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D32D0B" w:rsidRDefault="008F7117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Jacket</w:t>
            </w:r>
          </w:p>
          <w:p w:rsidR="00D74DD6" w:rsidRDefault="008F7117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Jar</w:t>
            </w:r>
          </w:p>
          <w:p w:rsidR="00D74DD6" w:rsidRDefault="008F7117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Jungle</w:t>
            </w:r>
          </w:p>
          <w:p w:rsidR="00D74DD6" w:rsidRDefault="008F7117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lastRenderedPageBreak/>
              <w:t>Juice</w:t>
            </w:r>
          </w:p>
          <w:p w:rsidR="00D74DD6" w:rsidRDefault="008F7117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Jump</w:t>
            </w:r>
          </w:p>
          <w:p w:rsidR="00D74DD6" w:rsidRDefault="008F7117" w:rsidP="008F711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Jet</w:t>
            </w:r>
          </w:p>
          <w:p w:rsidR="00D74DD6" w:rsidRDefault="008F7117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Job</w:t>
            </w:r>
          </w:p>
          <w:p w:rsidR="00D32D0B" w:rsidRDefault="00D32D0B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spellStart"/>
            <w:proofErr w:type="gramStart"/>
            <w:r w:rsidR="008F7117">
              <w:rPr>
                <w:rFonts w:ascii="Arial" w:hAnsi="Arial" w:cs="Arial"/>
                <w:b/>
                <w:i/>
                <w:sz w:val="18"/>
                <w:szCs w:val="18"/>
              </w:rPr>
              <w:t>Jj</w:t>
            </w:r>
            <w:proofErr w:type="spellEnd"/>
            <w:proofErr w:type="gramEnd"/>
            <w:r w:rsidR="00724B7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8F7117">
              <w:rPr>
                <w:rFonts w:ascii="Arial" w:hAnsi="Arial" w:cs="Arial"/>
                <w:sz w:val="18"/>
                <w:szCs w:val="18"/>
              </w:rPr>
              <w:t>j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#3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892DA2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892DA2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CA25BD">
              <w:rPr>
                <w:rFonts w:ascii="Arial" w:hAnsi="Arial" w:cs="Arial"/>
                <w:sz w:val="18"/>
                <w:szCs w:val="18"/>
              </w:rPr>
              <w:t>TO, EAT</w:t>
            </w:r>
          </w:p>
          <w:p w:rsidR="00DE317E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Write some </w:t>
            </w:r>
            <w:r w:rsidR="00DE317E" w:rsidRPr="00892DA2">
              <w:rPr>
                <w:rFonts w:ascii="Arial" w:hAnsi="Arial" w:cs="Arial"/>
                <w:sz w:val="18"/>
                <w:szCs w:val="18"/>
              </w:rPr>
              <w:t>sentences containing the H.F.W.</w:t>
            </w:r>
          </w:p>
          <w:p w:rsidR="00892DA2" w:rsidRPr="00892DA2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volunteers to find the HFW in the sentences.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Can you tell me a phrase with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those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H.F.W?</w:t>
            </w:r>
          </w:p>
          <w:p w:rsidR="00FA1D64" w:rsidRDefault="00375F95" w:rsidP="00375F95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r w:rsidR="00DE317E">
              <w:rPr>
                <w:rFonts w:ascii="Arial" w:hAnsi="Arial" w:cs="Arial"/>
                <w:sz w:val="18"/>
                <w:szCs w:val="18"/>
              </w:rPr>
              <w:t>H.F.W in the word wall</w:t>
            </w:r>
            <w:r w:rsidR="00AD4CAA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21BF4" w:rsidRDefault="00E21BF4" w:rsidP="00E21BF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E21BF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Pr="0077166E" w:rsidRDefault="00E21BF4" w:rsidP="001569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74DD6" w:rsidRDefault="00D74DD6" w:rsidP="00E21BF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03D5" w:rsidRPr="00375F95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Big book </w:t>
            </w:r>
            <w:r w:rsidR="00CA25BD">
              <w:rPr>
                <w:rFonts w:ascii="Arial" w:hAnsi="Arial" w:cs="Arial"/>
                <w:sz w:val="18"/>
                <w:szCs w:val="18"/>
              </w:rPr>
              <w:t>Rice All Day</w:t>
            </w:r>
          </w:p>
          <w:p w:rsidR="007103D5" w:rsidRPr="00375F95" w:rsidRDefault="007103D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92DA2" w:rsidRDefault="00892DA2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Pr="00375F95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Default="00CA25B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Whiteboard</w:t>
            </w:r>
          </w:p>
          <w:p w:rsidR="001569C4" w:rsidRDefault="001569C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Markers</w:t>
            </w:r>
          </w:p>
          <w:p w:rsidR="001569C4" w:rsidRPr="00375F95" w:rsidRDefault="001569C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Eraser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8F7117">
              <w:rPr>
                <w:rFonts w:ascii="Arial" w:hAnsi="Arial" w:cs="Arial"/>
                <w:sz w:val="18"/>
                <w:szCs w:val="18"/>
              </w:rPr>
              <w:t>12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Pr="00375F95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4425D0" w:rsidRPr="00375F95" w:rsidRDefault="004425D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Pr="00375F95" w:rsidRDefault="00375F95" w:rsidP="001569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D74DD6">
      <w:headerReference w:type="default" r:id="rId7"/>
      <w:footerReference w:type="default" r:id="rId8"/>
      <w:pgSz w:w="16838" w:h="11906" w:orient="landscape"/>
      <w:pgMar w:top="572" w:right="1418" w:bottom="810" w:left="1418" w:header="709" w:footer="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AD6" w:rsidRDefault="00976AD6">
      <w:r>
        <w:separator/>
      </w:r>
    </w:p>
  </w:endnote>
  <w:endnote w:type="continuationSeparator" w:id="1">
    <w:p w:rsidR="00976AD6" w:rsidRDefault="00976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B762B5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     </w:t>
    </w:r>
    <w:r w:rsidR="00EA3028">
      <w:rPr>
        <w:rFonts w:ascii="Arial" w:hAnsi="Arial" w:cs="Arial"/>
        <w:sz w:val="16"/>
        <w:szCs w:val="16"/>
        <w:lang w:val="es-CO"/>
      </w:rPr>
      <w:t>Version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B762B5">
      <w:rPr>
        <w:rFonts w:ascii="Arial" w:hAnsi="Arial" w:cs="Arial"/>
        <w:sz w:val="16"/>
        <w:szCs w:val="16"/>
        <w:lang w:val="es-CO"/>
      </w:rPr>
      <w:t xml:space="preserve">      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AD6" w:rsidRDefault="00976AD6">
      <w:r>
        <w:separator/>
      </w:r>
    </w:p>
  </w:footnote>
  <w:footnote w:type="continuationSeparator" w:id="1">
    <w:p w:rsidR="00976AD6" w:rsidRDefault="00976A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B93C50">
      <w:rPr>
        <w:rFonts w:ascii="Arial" w:hAnsi="Arial" w:cs="Arial"/>
        <w:b/>
        <w:sz w:val="20"/>
        <w:szCs w:val="20"/>
      </w:rPr>
      <w:t>January 23</w:t>
    </w:r>
    <w:r w:rsidR="00B93C50" w:rsidRPr="00B93C50">
      <w:rPr>
        <w:rFonts w:ascii="Arial" w:hAnsi="Arial" w:cs="Arial"/>
        <w:b/>
        <w:sz w:val="20"/>
        <w:szCs w:val="20"/>
        <w:vertAlign w:val="superscript"/>
      </w:rPr>
      <w:t>rd</w:t>
    </w:r>
    <w:r w:rsidR="009C7BC4">
      <w:rPr>
        <w:rFonts w:ascii="Arial" w:hAnsi="Arial" w:cs="Arial"/>
        <w:b/>
        <w:sz w:val="20"/>
        <w:szCs w:val="20"/>
      </w:rPr>
      <w:t>–</w:t>
    </w:r>
    <w:r w:rsidR="00B93C50">
      <w:rPr>
        <w:rFonts w:ascii="Arial" w:hAnsi="Arial" w:cs="Arial"/>
        <w:b/>
        <w:sz w:val="20"/>
        <w:szCs w:val="20"/>
      </w:rPr>
      <w:t xml:space="preserve"> January 27</w:t>
    </w:r>
    <w:r w:rsidR="00B93C50" w:rsidRPr="00B93C50">
      <w:rPr>
        <w:rFonts w:ascii="Arial" w:hAnsi="Arial" w:cs="Arial"/>
        <w:b/>
        <w:sz w:val="20"/>
        <w:szCs w:val="20"/>
        <w:vertAlign w:val="superscript"/>
      </w:rPr>
      <w:t>th</w:t>
    </w:r>
    <w:r>
      <w:rPr>
        <w:rFonts w:ascii="Arial" w:hAnsi="Arial" w:cs="Arial"/>
        <w:b/>
        <w:sz w:val="20"/>
        <w:szCs w:val="20"/>
      </w:rPr>
      <w:t>201</w:t>
    </w:r>
    <w:r w:rsidR="00B93C50">
      <w:rPr>
        <w:rFonts w:ascii="Arial" w:hAnsi="Arial" w:cs="Arial"/>
        <w:b/>
        <w:sz w:val="20"/>
        <w:szCs w:val="20"/>
      </w:rPr>
      <w:t>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B93C50">
      <w:rPr>
        <w:rFonts w:ascii="Arial" w:hAnsi="Arial" w:cs="Arial"/>
        <w:b/>
        <w:sz w:val="20"/>
        <w:szCs w:val="20"/>
      </w:rPr>
      <w:t>20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E30F8C" w:rsidP="006C29AB">
          <w:pPr>
            <w:rPr>
              <w:rFonts w:ascii="Arial" w:hAnsi="Arial" w:cs="Arial"/>
              <w:b/>
              <w:sz w:val="10"/>
              <w:szCs w:val="10"/>
            </w:rPr>
          </w:pPr>
          <w:r w:rsidRPr="00E30F8C">
            <w:rPr>
              <w:noProof/>
              <w:lang w:val="es-CO" w:eastAsia="es-CO"/>
            </w:rPr>
            <w:pict>
              <v:rect id="Rectangle 1" o:spid="_x0000_s8194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</w:pict>
          </w:r>
          <w:r w:rsidRPr="00E30F8C">
            <w:rPr>
              <w:noProof/>
              <w:lang w:val="es-CO" w:eastAsia="es-CO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8193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<v:textbox>
                  <w:txbxContent>
                    <w:p w:rsidR="00FA1D64" w:rsidRPr="00FA1D64" w:rsidRDefault="00FA1D64" w:rsidP="00FA1D64">
                      <w:pPr>
                        <w:jc w:val="center"/>
                        <w:rPr>
                          <w:sz w:val="20"/>
                          <w:lang w:val="es-CO"/>
                        </w:rPr>
                      </w:pPr>
                      <w:r w:rsidRPr="00FA1D64">
                        <w:rPr>
                          <w:sz w:val="20"/>
                          <w:lang w:val="es-CO"/>
                        </w:rPr>
                        <w:t>X</w:t>
                      </w:r>
                    </w:p>
                  </w:txbxContent>
                </v:textbox>
              </v:shape>
            </w:pic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HOW THE WORLD WORKS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FA1D64" w:rsidRPr="00BC0A08" w:rsidRDefault="00FA1D64" w:rsidP="00FA1D64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B93C50">
            <w:rPr>
              <w:rFonts w:ascii="Arial" w:hAnsi="Arial" w:cs="Arial"/>
              <w:caps/>
              <w:sz w:val="20"/>
              <w:szCs w:val="20"/>
            </w:rPr>
            <w:t>4: Let´s eat</w:t>
          </w:r>
        </w:p>
        <w:p w:rsidR="00FA1D64" w:rsidRPr="007B42E5" w:rsidRDefault="00724B7E" w:rsidP="00FA1D64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              </w:t>
          </w:r>
          <w:r w:rsidR="00FA1D64"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Default="008804AD" w:rsidP="00B93C50">
          <w:pPr>
            <w:rPr>
              <w:rFonts w:ascii="Calibri" w:hAnsi="Calibri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  <w:r w:rsidRPr="00791F8F">
            <w:rPr>
              <w:b/>
              <w:sz w:val="20"/>
              <w:szCs w:val="20"/>
            </w:rPr>
            <w:t xml:space="preserve"> -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</w:t>
          </w:r>
          <w:r w:rsidR="00724B7E">
            <w:rPr>
              <w:rFonts w:ascii="Calibri" w:hAnsi="Calibri"/>
              <w:sz w:val="20"/>
              <w:szCs w:val="20"/>
            </w:rPr>
            <w:t xml:space="preserve">     </w:t>
          </w:r>
          <w:r w:rsidR="00724B7E" w:rsidRPr="00B24AD9">
            <w:rPr>
              <w:rFonts w:ascii="Calibri" w:hAnsi="Calibri"/>
              <w:sz w:val="20"/>
              <w:szCs w:val="20"/>
            </w:rPr>
            <w:t>Explains some</w:t>
          </w:r>
          <w:r w:rsidR="00724B7E">
            <w:rPr>
              <w:rFonts w:ascii="Calibri" w:hAnsi="Calibri"/>
              <w:sz w:val="20"/>
              <w:szCs w:val="20"/>
            </w:rPr>
            <w:t xml:space="preserve"> of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the elements of a story (characters-setting)</w:t>
          </w:r>
          <w:r w:rsidR="00724B7E">
            <w:rPr>
              <w:rFonts w:ascii="Calibri" w:hAnsi="Calibri"/>
              <w:sz w:val="20"/>
              <w:szCs w:val="20"/>
            </w:rPr>
            <w:t>.</w:t>
          </w:r>
        </w:p>
        <w:p w:rsidR="00724B7E" w:rsidRP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Makes connections between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personal experience and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story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book characters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.</w:t>
          </w:r>
        </w:p>
        <w:p w:rsid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B24AD9">
            <w:rPr>
              <w:rFonts w:ascii="Calibri" w:hAnsi="Calibri"/>
              <w:color w:val="000000"/>
              <w:sz w:val="20"/>
              <w:szCs w:val="20"/>
              <w:lang w:val="en-GB"/>
            </w:rPr>
            <w:t>Reads and understands high 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4232CDE"/>
    <w:multiLevelType w:val="hybridMultilevel"/>
    <w:tmpl w:val="1A0A344E"/>
    <w:lvl w:ilvl="0" w:tplc="CE702E72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3">
    <w:nsid w:val="7B8B6030"/>
    <w:multiLevelType w:val="hybridMultilevel"/>
    <w:tmpl w:val="7C846E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0"/>
  </w:num>
  <w:num w:numId="13">
    <w:abstractNumId w:val="21"/>
  </w:num>
  <w:num w:numId="14">
    <w:abstractNumId w:val="16"/>
  </w:num>
  <w:num w:numId="15">
    <w:abstractNumId w:val="0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4"/>
  </w:num>
  <w:num w:numId="21">
    <w:abstractNumId w:val="14"/>
  </w:num>
  <w:num w:numId="22">
    <w:abstractNumId w:val="17"/>
  </w:num>
  <w:num w:numId="23">
    <w:abstractNumId w:val="7"/>
  </w:num>
  <w:num w:numId="24">
    <w:abstractNumId w:val="23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6E5D98"/>
    <w:rsid w:val="000036AE"/>
    <w:rsid w:val="000056FC"/>
    <w:rsid w:val="00027628"/>
    <w:rsid w:val="000A2346"/>
    <w:rsid w:val="00112E6A"/>
    <w:rsid w:val="001222C8"/>
    <w:rsid w:val="001447C2"/>
    <w:rsid w:val="001569C4"/>
    <w:rsid w:val="001D5FE4"/>
    <w:rsid w:val="001E4F0D"/>
    <w:rsid w:val="00213695"/>
    <w:rsid w:val="00233152"/>
    <w:rsid w:val="0026392A"/>
    <w:rsid w:val="002F2799"/>
    <w:rsid w:val="00315340"/>
    <w:rsid w:val="003347CA"/>
    <w:rsid w:val="00354354"/>
    <w:rsid w:val="00375F95"/>
    <w:rsid w:val="00391F6A"/>
    <w:rsid w:val="003B7D03"/>
    <w:rsid w:val="003E5837"/>
    <w:rsid w:val="004425D0"/>
    <w:rsid w:val="00472BCA"/>
    <w:rsid w:val="004853E7"/>
    <w:rsid w:val="004C4D68"/>
    <w:rsid w:val="00501EEB"/>
    <w:rsid w:val="0052493F"/>
    <w:rsid w:val="00534D92"/>
    <w:rsid w:val="00540ED2"/>
    <w:rsid w:val="00612438"/>
    <w:rsid w:val="006159A9"/>
    <w:rsid w:val="006520BF"/>
    <w:rsid w:val="006B0662"/>
    <w:rsid w:val="006B26E5"/>
    <w:rsid w:val="006C29AB"/>
    <w:rsid w:val="006D1785"/>
    <w:rsid w:val="006E5D98"/>
    <w:rsid w:val="007103D5"/>
    <w:rsid w:val="00716C3A"/>
    <w:rsid w:val="00724308"/>
    <w:rsid w:val="00724B7E"/>
    <w:rsid w:val="007512D9"/>
    <w:rsid w:val="0077166E"/>
    <w:rsid w:val="007B42E5"/>
    <w:rsid w:val="007C082E"/>
    <w:rsid w:val="007C152C"/>
    <w:rsid w:val="007C165D"/>
    <w:rsid w:val="007D222D"/>
    <w:rsid w:val="008275FB"/>
    <w:rsid w:val="008350B5"/>
    <w:rsid w:val="00840558"/>
    <w:rsid w:val="00865EE0"/>
    <w:rsid w:val="0087085D"/>
    <w:rsid w:val="008804AD"/>
    <w:rsid w:val="00892DA2"/>
    <w:rsid w:val="008A42A6"/>
    <w:rsid w:val="008C0651"/>
    <w:rsid w:val="008F5151"/>
    <w:rsid w:val="008F7117"/>
    <w:rsid w:val="00976AD6"/>
    <w:rsid w:val="009B0940"/>
    <w:rsid w:val="009C7BC4"/>
    <w:rsid w:val="00A35C9F"/>
    <w:rsid w:val="00A632F4"/>
    <w:rsid w:val="00AA6A6E"/>
    <w:rsid w:val="00AD35AE"/>
    <w:rsid w:val="00AD4CAA"/>
    <w:rsid w:val="00B74625"/>
    <w:rsid w:val="00B762B5"/>
    <w:rsid w:val="00B93C50"/>
    <w:rsid w:val="00BA5117"/>
    <w:rsid w:val="00BB7B9A"/>
    <w:rsid w:val="00C066A4"/>
    <w:rsid w:val="00CA25BD"/>
    <w:rsid w:val="00D14A4B"/>
    <w:rsid w:val="00D32D0B"/>
    <w:rsid w:val="00D74DD6"/>
    <w:rsid w:val="00DC255C"/>
    <w:rsid w:val="00DE317E"/>
    <w:rsid w:val="00DF75B6"/>
    <w:rsid w:val="00E21BF4"/>
    <w:rsid w:val="00E30F8C"/>
    <w:rsid w:val="00E37A31"/>
    <w:rsid w:val="00E5477F"/>
    <w:rsid w:val="00E60E27"/>
    <w:rsid w:val="00EA3028"/>
    <w:rsid w:val="00EF30F1"/>
    <w:rsid w:val="00F0390C"/>
    <w:rsid w:val="00F1347D"/>
    <w:rsid w:val="00F205DB"/>
    <w:rsid w:val="00F303CD"/>
    <w:rsid w:val="00F66712"/>
    <w:rsid w:val="00F66C9F"/>
    <w:rsid w:val="00FA1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349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Fabio A. Ortega</dc:creator>
  <cp:lastModifiedBy>mpclavijo</cp:lastModifiedBy>
  <cp:revision>5</cp:revision>
  <cp:lastPrinted>2009-09-16T20:56:00Z</cp:lastPrinted>
  <dcterms:created xsi:type="dcterms:W3CDTF">2012-01-20T19:58:00Z</dcterms:created>
  <dcterms:modified xsi:type="dcterms:W3CDTF">2012-01-23T14:13:00Z</dcterms:modified>
</cp:coreProperties>
</file>